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813" w:rsidRPr="009D1813" w:rsidRDefault="009D1813" w:rsidP="009D1813">
      <w:r w:rsidRPr="009D1813">
        <w:t xml:space="preserve">SUMMARY </w:t>
      </w:r>
    </w:p>
    <w:p w:rsidR="009D1813" w:rsidRPr="009D1813" w:rsidRDefault="009D1813" w:rsidP="009D1813">
      <w:r w:rsidRPr="009D1813">
        <w:t xml:space="preserve">Ecclesiastical management is a complex field that combines management principles with the specific characteristics of religious organizations, aiming not only to streamline internal activities, but also to promote spiritual values and strengthen community cohesion. Essentially, ecclesiastical management concerns the way in which religious institutions, such as the Romanian Orthodox Church, organize and administer their human, financial, and material resources in order to fulfill their spiritual and social mission. </w:t>
      </w:r>
    </w:p>
    <w:p w:rsidR="009D1813" w:rsidRPr="009D1813" w:rsidRDefault="009D1813" w:rsidP="009D1813">
      <w:r w:rsidRPr="009D1813">
        <w:t xml:space="preserve">A multidisciplinary approach to ecclesiastical management began to take shape when administrative and accounting responsibilities </w:t>
      </w:r>
      <w:proofErr w:type="gramStart"/>
      <w:r w:rsidRPr="009D1813">
        <w:t>were assumed</w:t>
      </w:r>
      <w:proofErr w:type="gramEnd"/>
      <w:r w:rsidRPr="009D1813">
        <w:t xml:space="preserve"> within a monastery, a context that provided the premises for an applied reflection on the institutional organization of monastic life. The encouragement from the coordinating teacher to transform this practical experience into a research project opened up new and valuable perspectives in both management sciences and theology. </w:t>
      </w:r>
    </w:p>
    <w:p w:rsidR="009D1813" w:rsidRPr="009D1813" w:rsidRDefault="009D1813" w:rsidP="009D1813">
      <w:proofErr w:type="gramStart"/>
      <w:r w:rsidRPr="009D1813">
        <w:t>The importance of this research topic derives primarily from its pioneering nature, representing the first systematic investigation carried out among clergy in the Metropolis of Moldavia and Bukovina on the internal and external factors that influence the good management of the parish, understood as a concrete expression of the House of God – as well as the formative, human, and professional dimension necessary for such a deeply vocational ministry.</w:t>
      </w:r>
      <w:proofErr w:type="gramEnd"/>
      <w:r w:rsidRPr="009D1813">
        <w:t xml:space="preserve"> The main methodological difficulty was accessing and collecting relevant data, but the collaboration with the Center for Continuing Education of the Metropolis of Moldavia and Bucovina was essential in carrying out the investigation. </w:t>
      </w:r>
    </w:p>
    <w:p w:rsidR="009D1813" w:rsidRPr="009D1813" w:rsidRDefault="009D1813" w:rsidP="009D1813">
      <w:r w:rsidRPr="009D1813">
        <w:t xml:space="preserve">The central objective of this research is to outline a clear and documented picture of ecclesiastical management practices within the Romanian Patriarchate by conducting an applied case study on the eparchies of the Metropolis of Moldavia and Bucovina. This approach allows for the identification of any prevailing models of organization and leadership—whether efficient or inefficient—and provides the basis for formulating recommendations on how to optimize church governance in the contemporary context. </w:t>
      </w:r>
    </w:p>
    <w:p w:rsidR="009D1813" w:rsidRPr="009D1813" w:rsidRDefault="009D1813" w:rsidP="009D1813">
      <w:r w:rsidRPr="009D1813">
        <w:t xml:space="preserve">The purpose of the research is to identify and analyze existing management practices within the Romanian Orthodox Church, as well as to assess its capacity to make the transition from a traditional administration to a more efficient management model, adapted to the contemporary challenges of </w:t>
      </w:r>
      <w:proofErr w:type="spellStart"/>
      <w:proofErr w:type="gramStart"/>
      <w:r w:rsidRPr="009D1813">
        <w:t>th</w:t>
      </w:r>
      <w:proofErr w:type="spellEnd"/>
      <w:r w:rsidRPr="009D1813">
        <w:t xml:space="preserve"> .</w:t>
      </w:r>
      <w:proofErr w:type="gramEnd"/>
      <w:r w:rsidRPr="009D1813">
        <w:t xml:space="preserve"> The desired outcome is the development of a manual of best practices to support the strengthening of ecclesiastical governance. </w:t>
      </w:r>
    </w:p>
    <w:p w:rsidR="009D1813" w:rsidRPr="009D1813" w:rsidRDefault="009D1813" w:rsidP="009D1813">
      <w:r w:rsidRPr="009D1813">
        <w:t xml:space="preserve">The overall objective of the study is to identify a model of ecclesiastical management compatible with the mission, values, and vision of the Romanian Orthodox Church. </w:t>
      </w:r>
    </w:p>
    <w:p w:rsidR="009D1813" w:rsidRPr="009D1813" w:rsidRDefault="009D1813" w:rsidP="009D1813">
      <w:r w:rsidRPr="009D1813">
        <w:rPr>
          <w:b/>
          <w:bCs/>
        </w:rPr>
        <w:t xml:space="preserve">Research methodology and tools </w:t>
      </w:r>
    </w:p>
    <w:p w:rsidR="009D1813" w:rsidRPr="009D1813" w:rsidRDefault="009D1813" w:rsidP="009D1813">
      <w:r w:rsidRPr="009D1813">
        <w:t xml:space="preserve">This doctoral thesis combines theoretical research, focused on investigating the specialized literature on ecclesiastical management, performance management, and the interaction between these concepts, with a rigorous empirical component, based on both qualitative and quantitative analysis methods. This mixed approach allows not only for a deeper understanding of the conceptual framework, but also for the testing and validation of hypotheses in the specific context of the Romanian Orthodox Church. </w:t>
      </w:r>
    </w:p>
    <w:p w:rsidR="009D1813" w:rsidRPr="009D1813" w:rsidRDefault="009D1813" w:rsidP="009D1813">
      <w:r w:rsidRPr="009D1813">
        <w:lastRenderedPageBreak/>
        <w:t xml:space="preserve">The originality of this thesis lies in the integration of an interdisciplinary perspective on a field that </w:t>
      </w:r>
      <w:proofErr w:type="gramStart"/>
      <w:r w:rsidRPr="009D1813">
        <w:t>has been insufficiently explored</w:t>
      </w:r>
      <w:proofErr w:type="gramEnd"/>
      <w:r w:rsidRPr="009D1813">
        <w:t xml:space="preserve"> in the Romanian literature, as well as in the conduct of empirical research that is unprecedented among clergy in the Metropolis of Moldavia and Bucovina. The concept of ecclesial management is relatively new in the European and </w:t>
      </w:r>
    </w:p>
    <w:p w:rsidR="009D1813" w:rsidRPr="009D1813" w:rsidRDefault="009D1813" w:rsidP="009D1813">
      <w:r w:rsidRPr="009D1813">
        <w:t xml:space="preserve">Romanian academic </w:t>
      </w:r>
      <w:proofErr w:type="gramStart"/>
      <w:r w:rsidRPr="009D1813">
        <w:t>context,</w:t>
      </w:r>
      <w:proofErr w:type="gramEnd"/>
      <w:r w:rsidRPr="009D1813">
        <w:t xml:space="preserve"> and this research provides a framework for understanding how one of the oldest religious institutions in Romania is organized and administered. In this sense, the proposed approach is not only scientifically relevant, but also has practical applicability, contributing to facilitating dialogue and collaboration between public institutions and religious organizations, for the benefit of the communities they serve. </w:t>
      </w:r>
    </w:p>
    <w:p w:rsidR="005E1CD7" w:rsidRDefault="009D1813" w:rsidP="009D1813">
      <w:r w:rsidRPr="009D1813">
        <w:t>Keywords: ecclesiastical management; church; Romanian Orthodox Church; continuing education; church administration</w:t>
      </w:r>
      <w:bookmarkStart w:id="0" w:name="_GoBack"/>
      <w:bookmarkEnd w:id="0"/>
    </w:p>
    <w:sectPr w:rsidR="005E1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13"/>
    <w:rsid w:val="005E1CD7"/>
    <w:rsid w:val="009D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85CCD-3152-4284-92F4-6CEE7AF1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GUTA</dc:creator>
  <cp:keywords/>
  <dc:description/>
  <cp:lastModifiedBy>Adina GUTA</cp:lastModifiedBy>
  <cp:revision>1</cp:revision>
  <dcterms:created xsi:type="dcterms:W3CDTF">2025-11-14T07:13:00Z</dcterms:created>
  <dcterms:modified xsi:type="dcterms:W3CDTF">2025-11-14T07:14:00Z</dcterms:modified>
</cp:coreProperties>
</file>